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B22" w:rsidRDefault="00475482" w:rsidP="00475482">
      <w:pPr>
        <w:jc w:val="right"/>
        <w:rPr>
          <w:b/>
          <w:bCs/>
        </w:rPr>
      </w:pPr>
      <w:r>
        <w:tab/>
      </w:r>
      <w:r w:rsidRPr="00475482">
        <w:rPr>
          <w:b/>
          <w:bCs/>
        </w:rPr>
        <w:t>Załącznik nr 2</w:t>
      </w:r>
    </w:p>
    <w:p w:rsidR="00475482" w:rsidRDefault="00475482" w:rsidP="00475482">
      <w:pPr>
        <w:jc w:val="right"/>
        <w:rPr>
          <w:b/>
          <w:bCs/>
        </w:rPr>
      </w:pPr>
    </w:p>
    <w:p w:rsidR="00475482" w:rsidRDefault="00475482" w:rsidP="00475482">
      <w:pPr>
        <w:jc w:val="center"/>
        <w:rPr>
          <w:b/>
          <w:bCs/>
        </w:rPr>
      </w:pPr>
      <w:r>
        <w:rPr>
          <w:b/>
          <w:bCs/>
        </w:rPr>
        <w:t>Opis przedmiotu zamówienia</w:t>
      </w:r>
    </w:p>
    <w:p w:rsidR="00475482" w:rsidRDefault="00475482" w:rsidP="00475482">
      <w:pPr>
        <w:jc w:val="center"/>
        <w:rPr>
          <w:b/>
          <w:bCs/>
        </w:rPr>
      </w:pPr>
    </w:p>
    <w:p w:rsidR="00475482" w:rsidRPr="00B55E9E" w:rsidRDefault="00475482" w:rsidP="00475482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B55E9E">
        <w:rPr>
          <w:b/>
          <w:bCs/>
        </w:rPr>
        <w:t>Przedmiot zamówienia.</w:t>
      </w:r>
    </w:p>
    <w:p w:rsidR="00475482" w:rsidRDefault="00475482" w:rsidP="00475482">
      <w:pPr>
        <w:pStyle w:val="Akapitzlist"/>
        <w:ind w:left="360"/>
        <w:jc w:val="both"/>
      </w:pPr>
      <w:r>
        <w:t xml:space="preserve">Przedmiotem zamówienia realizowanego </w:t>
      </w:r>
      <w:r w:rsidRPr="00475482">
        <w:t xml:space="preserve">na podstawie </w:t>
      </w:r>
      <w:r w:rsidR="009E61B3" w:rsidRPr="009E61B3">
        <w:t>art. 2 ust. 1 punkt 1) ustawy z dnia 11 września 2019 roku – Prawo zamówień publicznych (Dz. U. z 2019 r. poz. 2019 ze zm.)</w:t>
      </w:r>
      <w:bookmarkStart w:id="0" w:name="_GoBack"/>
      <w:bookmarkEnd w:id="0"/>
      <w:r w:rsidRPr="00475482">
        <w:t xml:space="preserve">  </w:t>
      </w:r>
      <w:r>
        <w:t>jest:</w:t>
      </w:r>
    </w:p>
    <w:p w:rsidR="00475482" w:rsidRDefault="00475482" w:rsidP="00475482">
      <w:pPr>
        <w:pStyle w:val="Akapitzlist"/>
        <w:ind w:left="360"/>
        <w:jc w:val="both"/>
        <w:rPr>
          <w:b/>
          <w:bCs/>
        </w:rPr>
      </w:pPr>
      <w:r w:rsidRPr="00475482">
        <w:rPr>
          <w:b/>
          <w:bCs/>
        </w:rPr>
        <w:t xml:space="preserve">„Wykonanie opracowania przedwdrożeniowego (ZTE) nadbudowy Centrum Dydaktycznego Warszawskiego Uniwersytetu Medycznego zlokalizowanego w Warszawie przy ul. </w:t>
      </w:r>
      <w:proofErr w:type="spellStart"/>
      <w:r w:rsidRPr="00475482">
        <w:rPr>
          <w:b/>
          <w:bCs/>
        </w:rPr>
        <w:t>Trojdena</w:t>
      </w:r>
      <w:proofErr w:type="spellEnd"/>
      <w:r w:rsidRPr="00475482">
        <w:rPr>
          <w:b/>
          <w:bCs/>
        </w:rPr>
        <w:t xml:space="preserve"> 2A.”</w:t>
      </w:r>
    </w:p>
    <w:p w:rsidR="00B55E9E" w:rsidRDefault="00B55E9E" w:rsidP="00475482">
      <w:pPr>
        <w:pStyle w:val="Akapitzlist"/>
        <w:ind w:left="360"/>
        <w:jc w:val="both"/>
        <w:rPr>
          <w:b/>
          <w:bCs/>
        </w:rPr>
      </w:pPr>
    </w:p>
    <w:p w:rsidR="00475482" w:rsidRPr="00B55E9E" w:rsidRDefault="00404D20" w:rsidP="00475482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B55E9E">
        <w:rPr>
          <w:b/>
          <w:bCs/>
        </w:rPr>
        <w:t>Lokalizacja.</w:t>
      </w:r>
    </w:p>
    <w:p w:rsidR="00404D20" w:rsidRDefault="00404D20" w:rsidP="00404D20">
      <w:pPr>
        <w:pStyle w:val="Akapitzlist"/>
        <w:ind w:left="360"/>
        <w:jc w:val="both"/>
      </w:pPr>
      <w:r>
        <w:t xml:space="preserve">Centrum Dydaktyczne Warszawskiego Uniwersytetu Medycznego zlokalizowane jest na </w:t>
      </w:r>
      <w:r w:rsidR="00DB2F5E">
        <w:t xml:space="preserve">działce o numerze ewidencyjnym </w:t>
      </w:r>
      <w:r w:rsidR="00023331">
        <w:t>4, obręb 2-03-10 w Dzielnicy Ochota. Teren objęty jest miejscowym planem zagospodarowania przestrzennego rejonu „Ochota Centrum” zatwierdzonego Uchwałą nr LXVI/2058/2009 Rady m. st. Warszawy z dnia 5 listopada 2009 roku.</w:t>
      </w:r>
    </w:p>
    <w:p w:rsidR="00023331" w:rsidRDefault="00023331" w:rsidP="00404D20">
      <w:pPr>
        <w:pStyle w:val="Akapitzlist"/>
        <w:ind w:left="360"/>
        <w:jc w:val="both"/>
      </w:pPr>
      <w:r>
        <w:t xml:space="preserve">Miejscowy plan zagospodarowania stanowi </w:t>
      </w:r>
      <w:r w:rsidRPr="00DE63C4">
        <w:rPr>
          <w:b/>
          <w:bCs/>
        </w:rPr>
        <w:t>załącznik nr 1</w:t>
      </w:r>
      <w:r>
        <w:t xml:space="preserve"> do niniejszego opisu.</w:t>
      </w:r>
    </w:p>
    <w:p w:rsidR="00B55E9E" w:rsidRDefault="00B55E9E" w:rsidP="00404D20">
      <w:pPr>
        <w:pStyle w:val="Akapitzlist"/>
        <w:ind w:left="360"/>
        <w:jc w:val="both"/>
      </w:pPr>
    </w:p>
    <w:p w:rsidR="00DE63C4" w:rsidRPr="00B55E9E" w:rsidRDefault="00DE63C4" w:rsidP="00DE63C4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B55E9E">
        <w:rPr>
          <w:b/>
          <w:bCs/>
        </w:rPr>
        <w:t>Stan istniejący.</w:t>
      </w:r>
    </w:p>
    <w:p w:rsidR="00DE63C4" w:rsidRDefault="00DE63C4" w:rsidP="00DE63C4">
      <w:pPr>
        <w:pStyle w:val="Akapitzlist"/>
        <w:ind w:left="360"/>
        <w:jc w:val="both"/>
      </w:pPr>
      <w:r>
        <w:t xml:space="preserve">Obiekt znajduje się na terenie Warszawskiego Uniwersytetu Medycznego przy ul. Księcia </w:t>
      </w:r>
      <w:proofErr w:type="spellStart"/>
      <w:r>
        <w:t>Trojdena</w:t>
      </w:r>
      <w:proofErr w:type="spellEnd"/>
      <w:r>
        <w:t xml:space="preserve"> 2A w sąsiedztwie budynku Rektoratu i służy działalności dydaktycznej oraz uroczystościom akademickim, seminariom, konferencjom naukowym, kongresom itp.</w:t>
      </w:r>
    </w:p>
    <w:p w:rsidR="00DE63C4" w:rsidRDefault="00DE63C4" w:rsidP="00DE63C4">
      <w:pPr>
        <w:pStyle w:val="Akapitzlist"/>
        <w:ind w:left="360"/>
        <w:jc w:val="both"/>
      </w:pPr>
      <w:r>
        <w:t>Dane liczbowe obiektu:</w:t>
      </w:r>
    </w:p>
    <w:p w:rsidR="00DE63C4" w:rsidRDefault="00DE63C4" w:rsidP="00DE63C4">
      <w:pPr>
        <w:pStyle w:val="Akapitzlist"/>
        <w:ind w:left="360"/>
        <w:jc w:val="both"/>
        <w:rPr>
          <w:vertAlign w:val="superscript"/>
        </w:rPr>
      </w:pPr>
      <w:r>
        <w:t xml:space="preserve">- powierzchnia zabudowy </w:t>
      </w:r>
      <w:r>
        <w:tab/>
        <w:t>-   3 277,0 m</w:t>
      </w:r>
      <w:r>
        <w:rPr>
          <w:vertAlign w:val="superscript"/>
        </w:rPr>
        <w:t>2</w:t>
      </w:r>
    </w:p>
    <w:p w:rsidR="00DE63C4" w:rsidRDefault="00DE63C4" w:rsidP="00DE63C4">
      <w:pPr>
        <w:pStyle w:val="Akapitzlist"/>
        <w:ind w:left="360"/>
        <w:jc w:val="both"/>
      </w:pPr>
      <w:r w:rsidRPr="00DE63C4">
        <w:t>- powierzchnia użytkowa</w:t>
      </w:r>
      <w:r>
        <w:tab/>
        <w:t>-   6 733,9 m</w:t>
      </w:r>
      <w:r>
        <w:rPr>
          <w:vertAlign w:val="superscript"/>
        </w:rPr>
        <w:t>2</w:t>
      </w:r>
    </w:p>
    <w:p w:rsidR="00DE63C4" w:rsidRDefault="00DE63C4" w:rsidP="00DE63C4">
      <w:pPr>
        <w:pStyle w:val="Akapitzlist"/>
        <w:ind w:left="360"/>
        <w:jc w:val="both"/>
      </w:pPr>
      <w:r>
        <w:t xml:space="preserve">- kubatura </w:t>
      </w:r>
      <w:r>
        <w:tab/>
      </w:r>
      <w:r>
        <w:tab/>
      </w:r>
      <w:r>
        <w:tab/>
        <w:t>- 31 117,0 m</w:t>
      </w:r>
      <w:r>
        <w:rPr>
          <w:vertAlign w:val="superscript"/>
        </w:rPr>
        <w:t>3</w:t>
      </w:r>
    </w:p>
    <w:p w:rsidR="00DE63C4" w:rsidRDefault="00DE63C4" w:rsidP="00DE63C4">
      <w:pPr>
        <w:pStyle w:val="Akapitzlist"/>
        <w:ind w:left="360"/>
        <w:jc w:val="both"/>
      </w:pPr>
      <w:r>
        <w:t>- długość budynku:</w:t>
      </w:r>
    </w:p>
    <w:p w:rsidR="00DE63C4" w:rsidRDefault="00DE63C4" w:rsidP="00DE63C4">
      <w:pPr>
        <w:pStyle w:val="Akapitzlist"/>
        <w:ind w:left="360"/>
        <w:jc w:val="both"/>
      </w:pPr>
      <w:r>
        <w:t xml:space="preserve">   elewacja zachodnia</w:t>
      </w:r>
      <w:r>
        <w:tab/>
        <w:t xml:space="preserve">- 53,65 </w:t>
      </w:r>
      <w:proofErr w:type="spellStart"/>
      <w:r>
        <w:t>mb</w:t>
      </w:r>
      <w:proofErr w:type="spellEnd"/>
    </w:p>
    <w:p w:rsidR="00DE63C4" w:rsidRDefault="00DE63C4" w:rsidP="00DE63C4">
      <w:pPr>
        <w:pStyle w:val="Akapitzlist"/>
        <w:ind w:left="360"/>
        <w:jc w:val="both"/>
      </w:pPr>
      <w:r>
        <w:t xml:space="preserve">   elewacja </w:t>
      </w:r>
      <w:r w:rsidR="004E673B">
        <w:t>południowa</w:t>
      </w:r>
      <w:r w:rsidR="004E673B">
        <w:tab/>
        <w:t xml:space="preserve">- 64,85 </w:t>
      </w:r>
      <w:proofErr w:type="spellStart"/>
      <w:r w:rsidR="004E673B">
        <w:t>mb</w:t>
      </w:r>
      <w:proofErr w:type="spellEnd"/>
    </w:p>
    <w:p w:rsidR="00B55E9E" w:rsidRDefault="00B55E9E" w:rsidP="00DE63C4">
      <w:pPr>
        <w:pStyle w:val="Akapitzlist"/>
        <w:ind w:left="360"/>
        <w:jc w:val="both"/>
      </w:pPr>
    </w:p>
    <w:p w:rsidR="004E673B" w:rsidRDefault="004E673B" w:rsidP="00DE63C4">
      <w:pPr>
        <w:pStyle w:val="Akapitzlist"/>
        <w:ind w:left="360"/>
        <w:jc w:val="both"/>
      </w:pPr>
      <w:r>
        <w:t xml:space="preserve">Zamawiający dysponuje dokumentacją powykonawczą budynku z 2006 roku  oraz projektem nadbudowy Centrum Dydaktycznego w wersji papierowej. Dokumentacja jest dostępna dla zainteresowanych w Biurze Inwestycji Warszawskiego Uniwersytetu Medycznego przy ul. Żwirki i Wigury 81 w Warszawie, pok. 74 (Pani Joanna Żółtak, tel.: (22) 57 20 625, e-mail: </w:t>
      </w:r>
      <w:hyperlink r:id="rId5" w:history="1">
        <w:r w:rsidRPr="00476E2A">
          <w:rPr>
            <w:rStyle w:val="Hipercze"/>
          </w:rPr>
          <w:t>joanna.zoltak@wum.edu.pl</w:t>
        </w:r>
      </w:hyperlink>
      <w:r>
        <w:t>).</w:t>
      </w:r>
    </w:p>
    <w:p w:rsidR="00B55E9E" w:rsidRDefault="00B55E9E" w:rsidP="00DE63C4">
      <w:pPr>
        <w:pStyle w:val="Akapitzlist"/>
        <w:ind w:left="360"/>
        <w:jc w:val="both"/>
      </w:pPr>
    </w:p>
    <w:p w:rsidR="00727ED3" w:rsidRDefault="00727ED3" w:rsidP="00727ED3">
      <w:pPr>
        <w:pStyle w:val="Akapitzlist"/>
        <w:numPr>
          <w:ilvl w:val="0"/>
          <w:numId w:val="1"/>
        </w:numPr>
        <w:jc w:val="both"/>
      </w:pPr>
      <w:r>
        <w:t>Założenia programowe nadbudowy:</w:t>
      </w:r>
    </w:p>
    <w:p w:rsidR="00727ED3" w:rsidRDefault="00727ED3" w:rsidP="00D726FF">
      <w:pPr>
        <w:pStyle w:val="Akapitzlist"/>
        <w:numPr>
          <w:ilvl w:val="0"/>
          <w:numId w:val="4"/>
        </w:numPr>
        <w:jc w:val="both"/>
      </w:pPr>
      <w:r>
        <w:t>nadbudowa dwóch części istniejącego budynku Centrum Dydaktycznego – bloków A i B zawierających pomieszczenia dydaktyczne</w:t>
      </w:r>
      <w:r w:rsidR="00B55E9E">
        <w:t>,</w:t>
      </w:r>
    </w:p>
    <w:p w:rsidR="00727ED3" w:rsidRDefault="00727ED3" w:rsidP="00D726FF">
      <w:pPr>
        <w:pStyle w:val="Akapitzlist"/>
        <w:numPr>
          <w:ilvl w:val="0"/>
          <w:numId w:val="4"/>
        </w:numPr>
        <w:jc w:val="both"/>
      </w:pPr>
      <w:r>
        <w:t>nie przewiduje się nadbudowy budynku C zawierającego aulę</w:t>
      </w:r>
      <w:r w:rsidR="00B55E9E">
        <w:t>,</w:t>
      </w:r>
    </w:p>
    <w:p w:rsidR="00D726FF" w:rsidRDefault="00727ED3" w:rsidP="00D726FF">
      <w:pPr>
        <w:pStyle w:val="Akapitzlist"/>
        <w:numPr>
          <w:ilvl w:val="0"/>
          <w:numId w:val="4"/>
        </w:numPr>
        <w:jc w:val="both"/>
      </w:pPr>
      <w:r>
        <w:t xml:space="preserve">nadbudowę należy planować </w:t>
      </w:r>
      <w:r w:rsidR="001C4895">
        <w:t xml:space="preserve">(zgodną z miejscowym planem zagospodarowania) </w:t>
      </w:r>
      <w:r>
        <w:t xml:space="preserve">na maksymalną </w:t>
      </w:r>
      <w:r w:rsidR="00D726FF">
        <w:t xml:space="preserve">liczbę kondygnacji, przy maksymalnej </w:t>
      </w:r>
      <w:r>
        <w:t>wysokość</w:t>
      </w:r>
      <w:r w:rsidR="00D726FF">
        <w:t xml:space="preserve"> budynku do </w:t>
      </w:r>
      <w:r w:rsidR="001C4895">
        <w:t>25 m</w:t>
      </w:r>
      <w:r w:rsidR="00D726FF">
        <w:t xml:space="preserve">. Należy przyjąć </w:t>
      </w:r>
      <w:r w:rsidR="001C4895">
        <w:t xml:space="preserve"> </w:t>
      </w:r>
      <w:r w:rsidR="00D726FF">
        <w:t xml:space="preserve">iż wysokość pomieszczenia wynosi 3,3 m.  </w:t>
      </w:r>
    </w:p>
    <w:p w:rsidR="00D726FF" w:rsidRDefault="00D726FF" w:rsidP="00D726FF">
      <w:pPr>
        <w:pStyle w:val="Akapitzlist"/>
        <w:numPr>
          <w:ilvl w:val="0"/>
          <w:numId w:val="4"/>
        </w:numPr>
        <w:jc w:val="both"/>
      </w:pPr>
      <w:r>
        <w:t xml:space="preserve">Zamawiający oczekuje, iż po wykonaniu nadbudowy otrzyma powierzchnie użytkową około 10 000 m2, </w:t>
      </w:r>
    </w:p>
    <w:p w:rsidR="00727ED3" w:rsidRDefault="00D726FF" w:rsidP="00D726FF">
      <w:pPr>
        <w:pStyle w:val="Akapitzlist"/>
        <w:numPr>
          <w:ilvl w:val="0"/>
          <w:numId w:val="4"/>
        </w:numPr>
        <w:jc w:val="both"/>
      </w:pPr>
      <w:r>
        <w:t>W nadbudowanej części obiektu</w:t>
      </w:r>
      <w:r w:rsidR="00727ED3">
        <w:t xml:space="preserve"> przewiduje się </w:t>
      </w:r>
      <w:r>
        <w:t xml:space="preserve">pomieszczenia o </w:t>
      </w:r>
      <w:r w:rsidR="00727ED3">
        <w:t>funkcj</w:t>
      </w:r>
      <w:r>
        <w:t>i</w:t>
      </w:r>
      <w:r w:rsidR="00727ED3">
        <w:t xml:space="preserve"> dydaktyczne</w:t>
      </w:r>
      <w:r>
        <w:t>j</w:t>
      </w:r>
      <w:r w:rsidR="00727ED3">
        <w:t xml:space="preserve"> i administracyjne</w:t>
      </w:r>
      <w:r>
        <w:t>j</w:t>
      </w:r>
      <w:r w:rsidR="00B55E9E">
        <w:t>,</w:t>
      </w:r>
    </w:p>
    <w:p w:rsidR="00727ED3" w:rsidRDefault="00727ED3" w:rsidP="00D726FF">
      <w:pPr>
        <w:pStyle w:val="Akapitzlist"/>
        <w:numPr>
          <w:ilvl w:val="0"/>
          <w:numId w:val="4"/>
        </w:numPr>
        <w:jc w:val="both"/>
      </w:pPr>
      <w:r>
        <w:lastRenderedPageBreak/>
        <w:t>dostosowanie istniejącego budynku do obowiązujących przepisów oraz ujednolicenie elewacji nadbudowy i budynku istniejącego</w:t>
      </w:r>
      <w:r w:rsidR="00AE4F4D">
        <w:t xml:space="preserve"> z obiektami znajdującymi się na terenie kampusu Banacha. </w:t>
      </w:r>
    </w:p>
    <w:p w:rsidR="00B55E9E" w:rsidRDefault="00B55E9E" w:rsidP="00727ED3">
      <w:pPr>
        <w:pStyle w:val="Akapitzlist"/>
        <w:ind w:left="567" w:hanging="207"/>
        <w:jc w:val="both"/>
      </w:pPr>
    </w:p>
    <w:p w:rsidR="004E673B" w:rsidRDefault="004E673B" w:rsidP="00DE63C4">
      <w:pPr>
        <w:pStyle w:val="Akapitzlist"/>
        <w:ind w:left="360"/>
        <w:jc w:val="both"/>
      </w:pPr>
    </w:p>
    <w:p w:rsidR="004E673B" w:rsidRDefault="004E673B" w:rsidP="004E673B">
      <w:pPr>
        <w:pStyle w:val="Akapitzlist"/>
        <w:numPr>
          <w:ilvl w:val="0"/>
          <w:numId w:val="1"/>
        </w:numPr>
        <w:jc w:val="both"/>
      </w:pPr>
      <w:r>
        <w:t>Zakres opracowania.</w:t>
      </w:r>
    </w:p>
    <w:p w:rsidR="004E673B" w:rsidRDefault="004E673B" w:rsidP="004E673B">
      <w:pPr>
        <w:pStyle w:val="Akapitzlist"/>
        <w:ind w:left="360"/>
        <w:jc w:val="both"/>
      </w:pPr>
      <w:r>
        <w:t>Zakres opracowania winien obejmować:</w:t>
      </w:r>
    </w:p>
    <w:p w:rsidR="001C4895" w:rsidRDefault="004E673B" w:rsidP="00AE4F4D">
      <w:pPr>
        <w:pStyle w:val="Akapitzlist"/>
        <w:numPr>
          <w:ilvl w:val="0"/>
          <w:numId w:val="3"/>
        </w:numPr>
        <w:jc w:val="both"/>
      </w:pPr>
      <w:r>
        <w:t>analizę</w:t>
      </w:r>
      <w:r w:rsidRPr="004E673B">
        <w:t xml:space="preserve"> </w:t>
      </w:r>
      <w:r w:rsidR="001C4895">
        <w:t xml:space="preserve">możliwości </w:t>
      </w:r>
      <w:r w:rsidR="00AE4F4D">
        <w:t xml:space="preserve">wykonania </w:t>
      </w:r>
      <w:r w:rsidR="001C4895">
        <w:t>nadbudowy</w:t>
      </w:r>
      <w:r w:rsidR="00AE4F4D">
        <w:t xml:space="preserve"> z uzyskaniem powierzchnia użytkowej 10 000m2, </w:t>
      </w:r>
      <w:r w:rsidR="001C4895">
        <w:t xml:space="preserve"> </w:t>
      </w:r>
      <w:r w:rsidR="00AE4F4D">
        <w:t xml:space="preserve">z uwzględnieniem warunków </w:t>
      </w:r>
      <w:r w:rsidR="001C4895" w:rsidRPr="004E673B">
        <w:t>wynikając</w:t>
      </w:r>
      <w:r w:rsidR="001C4895">
        <w:t>ych</w:t>
      </w:r>
      <w:r w:rsidR="001C4895" w:rsidRPr="004E673B">
        <w:t xml:space="preserve"> z miejscowego planu zagospodarowania</w:t>
      </w:r>
      <w:r w:rsidR="00D726FF">
        <w:t xml:space="preserve"> </w:t>
      </w:r>
      <w:r w:rsidR="00AE4F4D">
        <w:t>terenu,</w:t>
      </w:r>
    </w:p>
    <w:p w:rsidR="004E673B" w:rsidRDefault="004E673B" w:rsidP="008945A8">
      <w:pPr>
        <w:pStyle w:val="Akapitzlist"/>
        <w:numPr>
          <w:ilvl w:val="0"/>
          <w:numId w:val="3"/>
        </w:numPr>
        <w:jc w:val="both"/>
      </w:pPr>
      <w:r w:rsidRPr="004E673B">
        <w:t>propozycją rozwiązań umożliwiających osiągnięcie maksymalnej wysokości nadbudowy,</w:t>
      </w:r>
      <w:r w:rsidR="00AE4F4D" w:rsidRPr="00AE4F4D">
        <w:t xml:space="preserve"> </w:t>
      </w:r>
      <w:r w:rsidR="00AE4F4D">
        <w:t xml:space="preserve">,  z uwzględnieniem warunków </w:t>
      </w:r>
      <w:r w:rsidR="00AE4F4D" w:rsidRPr="004E673B">
        <w:t>wynikając</w:t>
      </w:r>
      <w:r w:rsidR="00AE4F4D">
        <w:t>ych</w:t>
      </w:r>
      <w:r w:rsidR="00AE4F4D" w:rsidRPr="004E673B">
        <w:t xml:space="preserve"> z miejscowego planu zagospodarowania</w:t>
      </w:r>
      <w:r w:rsidR="00AE4F4D">
        <w:t xml:space="preserve"> terenu</w:t>
      </w:r>
    </w:p>
    <w:p w:rsidR="008945A8" w:rsidRDefault="008945A8" w:rsidP="008945A8">
      <w:pPr>
        <w:pStyle w:val="Akapitzlist"/>
        <w:numPr>
          <w:ilvl w:val="0"/>
          <w:numId w:val="3"/>
        </w:numPr>
        <w:jc w:val="both"/>
      </w:pPr>
      <w:r>
        <w:t xml:space="preserve">analizę </w:t>
      </w:r>
      <w:r w:rsidR="00AE4F4D">
        <w:t xml:space="preserve">możliwości wykonania nadbudowy z uwzględnieniem </w:t>
      </w:r>
      <w:r>
        <w:t>stanu technicznego istniejącego budynku z określeniem zagrożeń dla planowanej nadbudowy i  wskazaniem kierunków ich usunięcia,</w:t>
      </w:r>
    </w:p>
    <w:p w:rsidR="008945A8" w:rsidRDefault="008945A8" w:rsidP="008945A8">
      <w:pPr>
        <w:pStyle w:val="Akapitzlist"/>
        <w:numPr>
          <w:ilvl w:val="0"/>
          <w:numId w:val="3"/>
        </w:numPr>
        <w:jc w:val="both"/>
      </w:pPr>
      <w:r>
        <w:t xml:space="preserve">analizę rozwiązań technicznych </w:t>
      </w:r>
      <w:r w:rsidR="00AE4F4D">
        <w:t xml:space="preserve">w zakresie między innymi </w:t>
      </w:r>
      <w:r>
        <w:t>zabezpieczenia przeciwpożarowego budynku z uwagi na jego klasyfikację wysokościową,</w:t>
      </w:r>
    </w:p>
    <w:p w:rsidR="008945A8" w:rsidRDefault="008945A8" w:rsidP="008945A8">
      <w:pPr>
        <w:pStyle w:val="Akapitzlist"/>
        <w:numPr>
          <w:ilvl w:val="0"/>
          <w:numId w:val="3"/>
        </w:numPr>
        <w:jc w:val="both"/>
      </w:pPr>
      <w:r>
        <w:t xml:space="preserve">analizę </w:t>
      </w:r>
      <w:r w:rsidRPr="008945A8">
        <w:t>zabezpieczeni</w:t>
      </w:r>
      <w:r>
        <w:t>a</w:t>
      </w:r>
      <w:r w:rsidRPr="008945A8">
        <w:t xml:space="preserve"> miejsc parkingowych</w:t>
      </w:r>
      <w:r>
        <w:t xml:space="preserve"> dla </w:t>
      </w:r>
      <w:r w:rsidRPr="008945A8">
        <w:t xml:space="preserve"> planowanej nadbudowy pod kątem spełnienia wymagań miejscowego planu zagospodarowania terenu </w:t>
      </w:r>
      <w:r>
        <w:t xml:space="preserve">wraz </w:t>
      </w:r>
      <w:r w:rsidRPr="008945A8">
        <w:t xml:space="preserve">z propozycją </w:t>
      </w:r>
      <w:r>
        <w:t>zapewnienia niezbędnej ilości miejsc parkingowych</w:t>
      </w:r>
      <w:r w:rsidRPr="008945A8">
        <w:t xml:space="preserve"> w otoczeniu istniejącego Centrum Dydaktycznego</w:t>
      </w:r>
      <w:r>
        <w:t xml:space="preserve"> (np. parking podziemny),</w:t>
      </w:r>
    </w:p>
    <w:p w:rsidR="008945A8" w:rsidRDefault="008945A8" w:rsidP="008945A8">
      <w:pPr>
        <w:pStyle w:val="Akapitzlist"/>
        <w:numPr>
          <w:ilvl w:val="0"/>
          <w:numId w:val="3"/>
        </w:numPr>
        <w:jc w:val="both"/>
      </w:pPr>
      <w:r w:rsidRPr="008945A8">
        <w:t>wniosk</w:t>
      </w:r>
      <w:r w:rsidR="00727ED3">
        <w:t>i</w:t>
      </w:r>
      <w:r w:rsidRPr="008945A8">
        <w:t xml:space="preserve"> i rekomendacj</w:t>
      </w:r>
      <w:r w:rsidR="00727ED3">
        <w:t>e</w:t>
      </w:r>
      <w:r w:rsidRPr="008945A8">
        <w:t xml:space="preserve"> </w:t>
      </w:r>
      <w:r w:rsidR="00727ED3">
        <w:t>zawierające</w:t>
      </w:r>
      <w:r w:rsidRPr="008945A8">
        <w:t xml:space="preserve"> jednoznaczną propozycję parametrów technicznych nadbudowy oraz zagospodarowania terenu wokół</w:t>
      </w:r>
      <w:r w:rsidR="00727ED3">
        <w:t xml:space="preserve"> budynku,</w:t>
      </w:r>
    </w:p>
    <w:p w:rsidR="00727ED3" w:rsidRDefault="00727ED3" w:rsidP="008945A8">
      <w:pPr>
        <w:pStyle w:val="Akapitzlist"/>
        <w:numPr>
          <w:ilvl w:val="0"/>
          <w:numId w:val="3"/>
        </w:numPr>
        <w:jc w:val="both"/>
      </w:pPr>
      <w:r w:rsidRPr="00727ED3">
        <w:t xml:space="preserve">szacunkowe zestawienie kosztów w układzie grup robót przewidzianych dla Wartości </w:t>
      </w:r>
      <w:r>
        <w:t>K</w:t>
      </w:r>
      <w:r w:rsidRPr="00727ED3">
        <w:t>osztorysowej Inwestycji.</w:t>
      </w:r>
    </w:p>
    <w:p w:rsidR="00023331" w:rsidRDefault="00B55E9E" w:rsidP="00B55E9E">
      <w:pPr>
        <w:ind w:left="709" w:hanging="709"/>
        <w:jc w:val="both"/>
      </w:pPr>
      <w:r>
        <w:t xml:space="preserve"> </w:t>
      </w:r>
      <w:r>
        <w:tab/>
      </w:r>
      <w:r w:rsidR="008945A8">
        <w:t>W analizie należy uwzględnić informacje zawarte w istniejącej dokumentacji projektowej n</w:t>
      </w:r>
      <w:r>
        <w:t>a</w:t>
      </w:r>
      <w:r w:rsidR="008945A8">
        <w:t>dbudowy z roku 2009 -  niezrealizowanej .</w:t>
      </w:r>
    </w:p>
    <w:p w:rsidR="00023331" w:rsidRDefault="00B55E9E" w:rsidP="00404D20">
      <w:pPr>
        <w:pStyle w:val="Akapitzlist"/>
        <w:ind w:left="360"/>
        <w:jc w:val="both"/>
      </w:pPr>
      <w:r>
        <w:t xml:space="preserve"> </w:t>
      </w:r>
    </w:p>
    <w:p w:rsidR="00023331" w:rsidRDefault="00023331" w:rsidP="00404D20">
      <w:pPr>
        <w:pStyle w:val="Akapitzlist"/>
        <w:ind w:left="360"/>
        <w:jc w:val="both"/>
      </w:pPr>
    </w:p>
    <w:p w:rsidR="00023331" w:rsidRDefault="00023331" w:rsidP="00404D20">
      <w:pPr>
        <w:pStyle w:val="Akapitzlist"/>
        <w:ind w:left="360"/>
        <w:jc w:val="both"/>
      </w:pPr>
      <w:r>
        <w:t>Załącznik nr 1.</w:t>
      </w:r>
    </w:p>
    <w:p w:rsidR="00023331" w:rsidRPr="00404D20" w:rsidRDefault="007221E0" w:rsidP="00404D20">
      <w:pPr>
        <w:pStyle w:val="Akapitzlist"/>
        <w:ind w:left="360"/>
        <w:jc w:val="both"/>
      </w:pPr>
      <w:r w:rsidRPr="00023331">
        <w:object w:dxaOrig="1680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72.6pt" o:ole="">
            <v:imagedata r:id="rId6" o:title=""/>
          </v:shape>
          <o:OLEObject Type="Embed" ProgID="AcroExch.Document.DC" ShapeID="_x0000_i1025" DrawAspect="Icon" ObjectID="_1671952005" r:id="rId7"/>
        </w:object>
      </w:r>
    </w:p>
    <w:sectPr w:rsidR="00023331" w:rsidRPr="00404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25FC"/>
    <w:multiLevelType w:val="hybridMultilevel"/>
    <w:tmpl w:val="EF228DB0"/>
    <w:lvl w:ilvl="0" w:tplc="846E1048">
      <w:start w:val="1"/>
      <w:numFmt w:val="decimal"/>
      <w:lvlText w:val="%1)"/>
      <w:lvlJc w:val="left"/>
      <w:pPr>
        <w:ind w:left="656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23C193C"/>
    <w:multiLevelType w:val="hybridMultilevel"/>
    <w:tmpl w:val="1A685C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01011"/>
    <w:multiLevelType w:val="hybridMultilevel"/>
    <w:tmpl w:val="2250D210"/>
    <w:lvl w:ilvl="0" w:tplc="04150011">
      <w:start w:val="1"/>
      <w:numFmt w:val="decimal"/>
      <w:lvlText w:val="%1)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6A3C3E6E"/>
    <w:multiLevelType w:val="hybridMultilevel"/>
    <w:tmpl w:val="4D3698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82"/>
    <w:rsid w:val="00023331"/>
    <w:rsid w:val="001C4895"/>
    <w:rsid w:val="00404D20"/>
    <w:rsid w:val="00475482"/>
    <w:rsid w:val="004E673B"/>
    <w:rsid w:val="007221E0"/>
    <w:rsid w:val="00727ED3"/>
    <w:rsid w:val="008945A8"/>
    <w:rsid w:val="009E61B3"/>
    <w:rsid w:val="00AE4F4D"/>
    <w:rsid w:val="00B55E9E"/>
    <w:rsid w:val="00D726FF"/>
    <w:rsid w:val="00DB2F5E"/>
    <w:rsid w:val="00DE63C4"/>
    <w:rsid w:val="00E4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FCB78-638B-448A-856A-DA940352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548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73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6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joanna.zoltak@wum.edu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Franciszek Wierzański</dc:creator>
  <cp:keywords/>
  <dc:description/>
  <cp:lastModifiedBy>Franciszek Wierzański</cp:lastModifiedBy>
  <cp:revision>3</cp:revision>
  <dcterms:created xsi:type="dcterms:W3CDTF">2021-01-07T08:45:00Z</dcterms:created>
  <dcterms:modified xsi:type="dcterms:W3CDTF">2021-01-12T09:20:00Z</dcterms:modified>
</cp:coreProperties>
</file>